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E6" w:rsidRPr="00F21CE6" w:rsidRDefault="00F21CE6" w:rsidP="00F21CE6">
      <w:pPr>
        <w:spacing w:after="0" w:line="240" w:lineRule="auto"/>
        <w:ind w:right="140"/>
        <w:jc w:val="center"/>
        <w:rPr>
          <w:rFonts w:ascii="Calibri" w:eastAsia="Calibri" w:hAnsi="Calibri" w:cs="Times New Roman"/>
        </w:rPr>
      </w:pPr>
      <w:bookmarkStart w:id="0" w:name="_GoBack"/>
      <w:bookmarkEnd w:id="0"/>
      <w:r w:rsidRPr="00F21CE6">
        <w:rPr>
          <w:rFonts w:ascii="Times New Roman" w:eastAsia="Times New Roman" w:hAnsi="Times New Roman" w:cs="Times New Roman"/>
          <w:noProof/>
          <w:sz w:val="24"/>
          <w:szCs w:val="24"/>
          <w:lang w:eastAsia="it-IT"/>
        </w:rPr>
        <w:drawing>
          <wp:inline distT="0" distB="0" distL="0" distR="0">
            <wp:extent cx="555608" cy="620395"/>
            <wp:effectExtent l="0" t="0" r="0" b="8255"/>
            <wp:docPr id="2" name="Immagine 2" descr="C:\Users\digirolamo_maria\Desktop\STEMM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girolamo_maria\Desktop\STEMMA-JPG.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6571" cy="677300"/>
                    </a:xfrm>
                    <a:prstGeom prst="rect">
                      <a:avLst/>
                    </a:prstGeom>
                    <a:noFill/>
                    <a:ln>
                      <a:noFill/>
                    </a:ln>
                  </pic:spPr>
                </pic:pic>
              </a:graphicData>
            </a:graphic>
          </wp:inline>
        </w:drawing>
      </w:r>
    </w:p>
    <w:p w:rsidR="00F21CE6" w:rsidRPr="00F21CE6" w:rsidRDefault="00F21CE6" w:rsidP="00F21CE6">
      <w:pPr>
        <w:spacing w:after="0" w:line="240" w:lineRule="auto"/>
        <w:ind w:right="140"/>
        <w:jc w:val="center"/>
        <w:rPr>
          <w:rFonts w:ascii="Times New Roman" w:eastAsia="Calibri" w:hAnsi="Times New Roman" w:cs="Times New Roman"/>
          <w:b/>
          <w:sz w:val="40"/>
          <w:szCs w:val="40"/>
        </w:rPr>
      </w:pPr>
      <w:r w:rsidRPr="00F21CE6">
        <w:rPr>
          <w:rFonts w:ascii="Times New Roman" w:eastAsia="Calibri" w:hAnsi="Times New Roman" w:cs="Times New Roman"/>
          <w:b/>
          <w:sz w:val="40"/>
          <w:szCs w:val="40"/>
        </w:rPr>
        <w:t>CITTÀ DI MONREALE</w:t>
      </w:r>
    </w:p>
    <w:p w:rsidR="00F21CE6" w:rsidRPr="00F21CE6" w:rsidRDefault="00F21CE6" w:rsidP="00F21CE6">
      <w:pPr>
        <w:spacing w:after="0" w:line="240" w:lineRule="auto"/>
        <w:ind w:right="140"/>
        <w:jc w:val="center"/>
        <w:rPr>
          <w:rFonts w:ascii="Times New Roman" w:eastAsia="Calibri" w:hAnsi="Times New Roman" w:cs="Times New Roman"/>
          <w:b/>
        </w:rPr>
      </w:pPr>
      <w:r w:rsidRPr="00F21CE6">
        <w:rPr>
          <w:rFonts w:ascii="Times New Roman" w:eastAsia="Calibri" w:hAnsi="Times New Roman" w:cs="Times New Roman"/>
          <w:b/>
        </w:rPr>
        <w:t>Città Metropolitana di Palermo</w:t>
      </w:r>
    </w:p>
    <w:p w:rsidR="00F21CE6" w:rsidRPr="00F21CE6" w:rsidRDefault="00F21CE6" w:rsidP="00F21CE6">
      <w:pPr>
        <w:spacing w:line="256" w:lineRule="auto"/>
        <w:ind w:right="140"/>
        <w:jc w:val="center"/>
        <w:rPr>
          <w:rFonts w:ascii="Calibri" w:eastAsia="Calibri" w:hAnsi="Calibri" w:cs="Times New Roman"/>
        </w:rPr>
      </w:pPr>
      <w:r w:rsidRPr="00F21CE6">
        <w:rPr>
          <w:rFonts w:ascii="Calibri" w:eastAsia="Calibri" w:hAnsi="Calibri" w:cs="Times New Roman"/>
        </w:rPr>
        <w:t>__________________</w:t>
      </w:r>
    </w:p>
    <w:p w:rsidR="008725A5" w:rsidRPr="001C7CA4" w:rsidRDefault="008725A5" w:rsidP="008725A5">
      <w:pPr>
        <w:spacing w:after="0"/>
        <w:jc w:val="center"/>
        <w:rPr>
          <w:rFonts w:ascii="Times New Roman" w:hAnsi="Times New Roman" w:cs="Times New Roman"/>
          <w:b/>
          <w:sz w:val="26"/>
          <w:szCs w:val="26"/>
        </w:rPr>
      </w:pPr>
    </w:p>
    <w:tbl>
      <w:tblPr>
        <w:tblStyle w:val="Grigliatabella"/>
        <w:tblW w:w="0" w:type="auto"/>
        <w:tblLook w:val="04A0"/>
      </w:tblPr>
      <w:tblGrid>
        <w:gridCol w:w="9628"/>
      </w:tblGrid>
      <w:tr w:rsidR="008725A5" w:rsidTr="005F357E">
        <w:trPr>
          <w:trHeight w:val="1682"/>
        </w:trPr>
        <w:tc>
          <w:tcPr>
            <w:tcW w:w="9628" w:type="dxa"/>
          </w:tcPr>
          <w:p w:rsidR="00F21CE6" w:rsidRDefault="00F21CE6" w:rsidP="00F21CE6">
            <w:pPr>
              <w:spacing w:line="360" w:lineRule="auto"/>
              <w:ind w:left="360"/>
              <w:jc w:val="both"/>
              <w:rPr>
                <w:rFonts w:ascii="Times New Roman" w:eastAsia="Times New Roman" w:hAnsi="Times New Roman" w:cs="Times New Roman"/>
                <w:b/>
                <w:bCs/>
                <w:sz w:val="24"/>
                <w:szCs w:val="24"/>
                <w:lang w:eastAsia="it-IT"/>
              </w:rPr>
            </w:pPr>
          </w:p>
          <w:p w:rsidR="008725A5" w:rsidRDefault="00F21CE6" w:rsidP="00F21CE6">
            <w:pPr>
              <w:spacing w:line="36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MANIFESTAZIONE DI INTERESSE PER L’</w:t>
            </w:r>
            <w:r w:rsidRPr="00F21CE6">
              <w:rPr>
                <w:rFonts w:ascii="Times New Roman" w:eastAsia="Times New Roman" w:hAnsi="Times New Roman" w:cs="Times New Roman"/>
                <w:b/>
                <w:bCs/>
                <w:sz w:val="24"/>
                <w:szCs w:val="24"/>
                <w:lang w:eastAsia="it-IT"/>
              </w:rPr>
              <w:t>AVVISO PUBBLICO</w:t>
            </w:r>
            <w:r>
              <w:rPr>
                <w:rFonts w:ascii="Times New Roman" w:eastAsia="Times New Roman" w:hAnsi="Times New Roman" w:cs="Times New Roman"/>
                <w:b/>
                <w:bCs/>
                <w:sz w:val="24"/>
                <w:szCs w:val="24"/>
                <w:lang w:eastAsia="it-IT"/>
              </w:rPr>
              <w:t xml:space="preserve"> </w:t>
            </w:r>
            <w:r w:rsidRPr="00F21CE6">
              <w:rPr>
                <w:rFonts w:ascii="Times New Roman" w:eastAsia="Times New Roman" w:hAnsi="Times New Roman" w:cs="Times New Roman"/>
                <w:b/>
                <w:bCs/>
                <w:sz w:val="24"/>
                <w:szCs w:val="24"/>
                <w:lang w:eastAsia="it-IT"/>
              </w:rPr>
              <w:t>PER LA SELEZIONE DI OPERATORI ECONOMICI INTERESSATI A PARTECIPARE AD “ITB ASIA 2025” CHE SI SVOLGERÀ A SINGAPORE DAL 15 AL 17 OTTOBRE 2025</w:t>
            </w:r>
          </w:p>
          <w:p w:rsidR="00F21CE6" w:rsidRPr="00F21CE6" w:rsidRDefault="00F21CE6" w:rsidP="00F21CE6">
            <w:pPr>
              <w:spacing w:line="360" w:lineRule="auto"/>
              <w:ind w:left="360"/>
              <w:jc w:val="both"/>
              <w:rPr>
                <w:rFonts w:ascii="Times New Roman" w:eastAsia="Times New Roman" w:hAnsi="Times New Roman" w:cs="Times New Roman"/>
                <w:b/>
                <w:bCs/>
                <w:sz w:val="24"/>
                <w:szCs w:val="24"/>
                <w:lang w:eastAsia="it-IT"/>
              </w:rPr>
            </w:pPr>
          </w:p>
        </w:tc>
      </w:tr>
    </w:tbl>
    <w:p w:rsidR="00F201D4" w:rsidRDefault="00F201D4" w:rsidP="0049414A">
      <w:pPr>
        <w:spacing w:after="0"/>
        <w:jc w:val="both"/>
        <w:rPr>
          <w:rFonts w:ascii="Times New Roman" w:hAnsi="Times New Roman" w:cs="Times New Roman"/>
          <w:sz w:val="24"/>
        </w:rPr>
      </w:pPr>
    </w:p>
    <w:p w:rsidR="00C52278" w:rsidRDefault="00C52278" w:rsidP="0049414A">
      <w:pPr>
        <w:spacing w:after="0"/>
        <w:jc w:val="both"/>
        <w:rPr>
          <w:rFonts w:ascii="Times New Roman" w:hAnsi="Times New Roman" w:cs="Times New Roman"/>
          <w:sz w:val="24"/>
        </w:rPr>
      </w:pPr>
    </w:p>
    <w:p w:rsidR="00F21CE6" w:rsidRPr="001900CA" w:rsidRDefault="008725A5" w:rsidP="008725A5">
      <w:pPr>
        <w:spacing w:after="0"/>
        <w:jc w:val="right"/>
        <w:rPr>
          <w:rFonts w:ascii="Times New Roman" w:hAnsi="Times New Roman" w:cs="Times New Roman"/>
        </w:rPr>
      </w:pPr>
      <w:r w:rsidRPr="001900CA">
        <w:rPr>
          <w:rFonts w:ascii="Times New Roman" w:hAnsi="Times New Roman" w:cs="Times New Roman"/>
        </w:rPr>
        <w:t xml:space="preserve">Spett.le </w:t>
      </w:r>
    </w:p>
    <w:p w:rsidR="008725A5" w:rsidRPr="001900CA" w:rsidRDefault="008725A5" w:rsidP="008725A5">
      <w:pPr>
        <w:spacing w:after="0"/>
        <w:jc w:val="right"/>
        <w:rPr>
          <w:rFonts w:ascii="Times New Roman" w:hAnsi="Times New Roman" w:cs="Times New Roman"/>
        </w:rPr>
      </w:pPr>
      <w:r w:rsidRPr="001900CA">
        <w:rPr>
          <w:rFonts w:ascii="Times New Roman" w:hAnsi="Times New Roman" w:cs="Times New Roman"/>
          <w:b/>
        </w:rPr>
        <w:t>Comune di Monreale</w:t>
      </w:r>
    </w:p>
    <w:p w:rsidR="008725A5" w:rsidRPr="001900CA" w:rsidRDefault="008725A5" w:rsidP="008725A5">
      <w:pPr>
        <w:spacing w:after="0"/>
        <w:jc w:val="right"/>
        <w:rPr>
          <w:rFonts w:ascii="Times New Roman" w:hAnsi="Times New Roman" w:cs="Times New Roman"/>
        </w:rPr>
      </w:pPr>
      <w:r w:rsidRPr="001900CA">
        <w:rPr>
          <w:rFonts w:ascii="Times New Roman" w:hAnsi="Times New Roman" w:cs="Times New Roman"/>
        </w:rPr>
        <w:t>Piazza Vittorio Emanuele II, 8</w:t>
      </w:r>
    </w:p>
    <w:p w:rsidR="008725A5" w:rsidRPr="001900CA" w:rsidRDefault="008725A5" w:rsidP="008725A5">
      <w:pPr>
        <w:spacing w:after="0"/>
        <w:jc w:val="right"/>
        <w:rPr>
          <w:rFonts w:ascii="Times New Roman" w:hAnsi="Times New Roman" w:cs="Times New Roman"/>
        </w:rPr>
      </w:pPr>
      <w:r w:rsidRPr="001900CA">
        <w:rPr>
          <w:rFonts w:ascii="Times New Roman" w:hAnsi="Times New Roman" w:cs="Times New Roman"/>
        </w:rPr>
        <w:t xml:space="preserve"> 90046 – Monreale (PA)</w:t>
      </w:r>
      <w:r w:rsidRPr="001900CA">
        <w:rPr>
          <w:rFonts w:ascii="Times New Roman" w:hAnsi="Times New Roman" w:cs="Times New Roman"/>
        </w:rPr>
        <w:br/>
      </w:r>
    </w:p>
    <w:p w:rsidR="008725A5" w:rsidRPr="001900CA" w:rsidRDefault="008725A5" w:rsidP="008725A5">
      <w:pPr>
        <w:spacing w:after="0"/>
        <w:jc w:val="both"/>
        <w:rPr>
          <w:rFonts w:ascii="Times New Roman" w:hAnsi="Times New Roman" w:cs="Times New Roman"/>
        </w:rPr>
      </w:pPr>
      <w:r w:rsidRPr="001900CA">
        <w:rPr>
          <w:rFonts w:ascii="Times New Roman" w:hAnsi="Times New Roman" w:cs="Times New Roman"/>
        </w:rPr>
        <w:t xml:space="preserve">Trasmessa a mezzo PEC: </w:t>
      </w:r>
      <w:hyperlink r:id="rId8" w:tooltip="PEC Città di Monreale" w:history="1">
        <w:r w:rsidRPr="001900CA">
          <w:rPr>
            <w:rStyle w:val="Collegamentoipertestuale"/>
            <w:rFonts w:ascii="Times New Roman" w:hAnsi="Times New Roman" w:cs="Times New Roman"/>
          </w:rPr>
          <w:t>comune.monreale@pec.it</w:t>
        </w:r>
      </w:hyperlink>
    </w:p>
    <w:p w:rsidR="008725A5" w:rsidRPr="001900CA" w:rsidRDefault="008725A5" w:rsidP="008725A5">
      <w:pPr>
        <w:spacing w:after="0"/>
        <w:jc w:val="both"/>
        <w:rPr>
          <w:rFonts w:ascii="Times New Roman" w:hAnsi="Times New Roman" w:cs="Times New Roman"/>
        </w:rPr>
      </w:pPr>
    </w:p>
    <w:p w:rsidR="008725A5" w:rsidRPr="001900CA" w:rsidRDefault="008725A5" w:rsidP="00F21CE6">
      <w:pPr>
        <w:spacing w:after="0" w:line="360" w:lineRule="auto"/>
        <w:jc w:val="both"/>
        <w:rPr>
          <w:rFonts w:ascii="Times New Roman" w:hAnsi="Times New Roman" w:cs="Times New Roman"/>
        </w:rPr>
      </w:pPr>
      <w:r w:rsidRPr="001900CA">
        <w:rPr>
          <w:rFonts w:ascii="Times New Roman" w:hAnsi="Times New Roman" w:cs="Times New Roman"/>
        </w:rPr>
        <w:t>Il/La sottoscritto/a____________________________________________________________ nato/a a _____________________________ il ____/____/_____, residente in______________________, via_________________________________ in qualità di Legale rappresentante di (Ragione Sociale)_________________________________________________________________________, avente sede legale in __________________________________________________________ via________________________________________________________ e sede operativa in _____________________, via_________________________________________________ partita IVA/C.F._______________________________, sito web________________________________, indirizzo e-mail __________________________________________, Telefono________________,   PEC________________________</w:t>
      </w:r>
    </w:p>
    <w:p w:rsidR="008725A5" w:rsidRPr="001900CA" w:rsidRDefault="008725A5" w:rsidP="00F21CE6">
      <w:pPr>
        <w:spacing w:after="0" w:line="360" w:lineRule="auto"/>
        <w:jc w:val="both"/>
        <w:rPr>
          <w:rFonts w:ascii="Times New Roman" w:hAnsi="Times New Roman" w:cs="Times New Roman"/>
        </w:rPr>
      </w:pPr>
    </w:p>
    <w:p w:rsidR="008725A5" w:rsidRPr="001900CA" w:rsidRDefault="008725A5" w:rsidP="00F21CE6">
      <w:pPr>
        <w:spacing w:after="0" w:line="360" w:lineRule="auto"/>
        <w:jc w:val="both"/>
        <w:rPr>
          <w:rFonts w:ascii="Times New Roman" w:hAnsi="Times New Roman" w:cs="Times New Roman"/>
        </w:rPr>
      </w:pPr>
      <w:r w:rsidRPr="001900CA">
        <w:rPr>
          <w:rFonts w:ascii="Times New Roman" w:hAnsi="Times New Roman" w:cs="Times New Roman"/>
        </w:rPr>
        <w:t>Indicare il nome commerciale:</w:t>
      </w:r>
      <w:r w:rsidRPr="001900CA">
        <w:rPr>
          <w:rFonts w:ascii="Times New Roman" w:hAnsi="Times New Roman" w:cs="Times New Roman"/>
        </w:rPr>
        <w:tab/>
        <w:t xml:space="preserve"> ________________________________________________________________________________</w:t>
      </w:r>
    </w:p>
    <w:p w:rsidR="008725A5" w:rsidRPr="001900CA" w:rsidRDefault="008725A5" w:rsidP="00F21CE6">
      <w:pPr>
        <w:spacing w:after="0" w:line="360" w:lineRule="auto"/>
        <w:jc w:val="both"/>
        <w:rPr>
          <w:rFonts w:ascii="Times New Roman" w:hAnsi="Times New Roman" w:cs="Times New Roman"/>
        </w:rPr>
      </w:pPr>
      <w:r w:rsidRPr="001900CA">
        <w:rPr>
          <w:rFonts w:ascii="Times New Roman" w:hAnsi="Times New Roman" w:cs="Times New Roman"/>
        </w:rPr>
        <w:t xml:space="preserve">Indicare il referente per le comunicazioni presente in fiera: </w:t>
      </w:r>
    </w:p>
    <w:p w:rsidR="00F201D4" w:rsidRPr="001900CA" w:rsidRDefault="008725A5" w:rsidP="00F21CE6">
      <w:pPr>
        <w:spacing w:after="0" w:line="360" w:lineRule="auto"/>
        <w:rPr>
          <w:rFonts w:ascii="Times New Roman" w:hAnsi="Times New Roman" w:cs="Times New Roman"/>
        </w:rPr>
      </w:pPr>
      <w:r w:rsidRPr="001900CA">
        <w:rPr>
          <w:rFonts w:ascii="Times New Roman" w:hAnsi="Times New Roman" w:cs="Times New Roman"/>
        </w:rPr>
        <w:t xml:space="preserve">Nome___________________________________________________________________________ tel.______________ e-mail______________________________ </w:t>
      </w:r>
    </w:p>
    <w:p w:rsidR="008725A5" w:rsidRPr="001900CA" w:rsidRDefault="008725A5" w:rsidP="008725A5">
      <w:pPr>
        <w:spacing w:after="0"/>
        <w:rPr>
          <w:rFonts w:ascii="Times New Roman" w:hAnsi="Times New Roman" w:cs="Times New Roman"/>
        </w:rPr>
      </w:pPr>
    </w:p>
    <w:p w:rsidR="008725A5" w:rsidRPr="001900CA" w:rsidRDefault="008725A5" w:rsidP="00F21CE6">
      <w:pPr>
        <w:spacing w:after="0" w:line="360" w:lineRule="auto"/>
        <w:rPr>
          <w:rFonts w:ascii="Times New Roman" w:hAnsi="Times New Roman" w:cs="Times New Roman"/>
        </w:rPr>
      </w:pPr>
      <w:r w:rsidRPr="001900CA">
        <w:rPr>
          <w:rFonts w:ascii="Times New Roman" w:hAnsi="Times New Roman" w:cs="Times New Roman"/>
        </w:rPr>
        <w:lastRenderedPageBreak/>
        <w:t xml:space="preserve">Consapevole che, in caso di dichiarazione mendace, verranno applicate nei suoi riguardi, ai sensi dell'articolo 76 del decreto del Presidente della Repubblica 28 dicembre 2000 n. 445, le sanzioni previste dal Codice Penale e speciali in materia di falsità negli atti, </w:t>
      </w:r>
    </w:p>
    <w:p w:rsidR="008725A5" w:rsidRPr="001900CA" w:rsidRDefault="008725A5" w:rsidP="00F21CE6">
      <w:pPr>
        <w:spacing w:after="0" w:line="360" w:lineRule="auto"/>
        <w:jc w:val="center"/>
        <w:rPr>
          <w:rFonts w:ascii="Times New Roman" w:hAnsi="Times New Roman" w:cs="Times New Roman"/>
          <w:b/>
        </w:rPr>
      </w:pPr>
      <w:r w:rsidRPr="001900CA">
        <w:rPr>
          <w:rFonts w:ascii="Times New Roman" w:hAnsi="Times New Roman" w:cs="Times New Roman"/>
          <w:b/>
        </w:rPr>
        <w:t>MANIFESTA</w:t>
      </w:r>
    </w:p>
    <w:p w:rsidR="00F21CE6" w:rsidRPr="001900CA" w:rsidRDefault="008725A5" w:rsidP="00F21CE6">
      <w:pPr>
        <w:spacing w:after="0" w:line="360" w:lineRule="auto"/>
        <w:jc w:val="both"/>
        <w:rPr>
          <w:rFonts w:ascii="Times New Roman" w:hAnsi="Times New Roman" w:cs="Times New Roman"/>
        </w:rPr>
      </w:pPr>
      <w:r w:rsidRPr="001900CA">
        <w:rPr>
          <w:rFonts w:ascii="Times New Roman" w:hAnsi="Times New Roman" w:cs="Times New Roman"/>
        </w:rPr>
        <w:t xml:space="preserve">Il proprio interesse a partecipare alla </w:t>
      </w:r>
      <w:r w:rsidR="00F21CE6" w:rsidRPr="001900CA">
        <w:rPr>
          <w:rFonts w:ascii="Times New Roman" w:hAnsi="Times New Roman" w:cs="Times New Roman"/>
        </w:rPr>
        <w:t xml:space="preserve">fiera internazionale </w:t>
      </w:r>
      <w:r w:rsidR="00F21CE6" w:rsidRPr="001900CA">
        <w:rPr>
          <w:rFonts w:ascii="Times New Roman" w:hAnsi="Times New Roman" w:cs="Times New Roman"/>
          <w:b/>
        </w:rPr>
        <w:t>“ITB Asia 2025”</w:t>
      </w:r>
      <w:r w:rsidR="00F21CE6" w:rsidRPr="001900CA">
        <w:rPr>
          <w:rFonts w:ascii="Times New Roman" w:hAnsi="Times New Roman" w:cs="Times New Roman"/>
        </w:rPr>
        <w:t>, che si terrà dal 15 al 17 ottobre 2025.</w:t>
      </w:r>
    </w:p>
    <w:p w:rsidR="008165B0" w:rsidRPr="001900CA" w:rsidRDefault="008725A5" w:rsidP="00F21CE6">
      <w:pPr>
        <w:spacing w:after="0" w:line="360" w:lineRule="auto"/>
        <w:rPr>
          <w:rFonts w:ascii="Times New Roman" w:hAnsi="Times New Roman" w:cs="Times New Roman"/>
        </w:rPr>
      </w:pPr>
      <w:r w:rsidRPr="001900CA">
        <w:rPr>
          <w:rFonts w:ascii="Times New Roman" w:hAnsi="Times New Roman" w:cs="Times New Roman"/>
        </w:rPr>
        <w:t>A tal fine il sottoscritto, ai sensi dell’art. 47 del D.P.R. n. 445 del 28 dicembre 2000, consapevole delle sanzioni penali nel caso di dichiarazioni non veritiere e falsità negli atti richiamate dall’art. 76 del D.P.R. n. 445/2000</w:t>
      </w:r>
    </w:p>
    <w:p w:rsidR="008165B0" w:rsidRPr="001900CA" w:rsidRDefault="008165B0" w:rsidP="00F21CE6">
      <w:pPr>
        <w:spacing w:after="0" w:line="360" w:lineRule="auto"/>
        <w:jc w:val="center"/>
        <w:rPr>
          <w:rFonts w:ascii="Times New Roman" w:hAnsi="Times New Roman" w:cs="Times New Roman"/>
          <w:b/>
        </w:rPr>
      </w:pPr>
      <w:r w:rsidRPr="001900CA">
        <w:rPr>
          <w:rFonts w:ascii="Times New Roman" w:hAnsi="Times New Roman" w:cs="Times New Roman"/>
          <w:b/>
        </w:rPr>
        <w:t>DICHIARA</w:t>
      </w:r>
    </w:p>
    <w:p w:rsidR="008165B0" w:rsidRPr="001900CA" w:rsidRDefault="007422F1" w:rsidP="00F21CE6">
      <w:pPr>
        <w:spacing w:after="0" w:line="360" w:lineRule="auto"/>
        <w:jc w:val="both"/>
        <w:rPr>
          <w:rFonts w:ascii="Times New Roman" w:hAnsi="Times New Roman" w:cs="Times New Roman"/>
        </w:rPr>
      </w:pPr>
      <w:r w:rsidRPr="001900CA">
        <w:rPr>
          <w:rFonts w:ascii="Times New Roman" w:hAnsi="Times New Roman" w:cs="Times New Roman"/>
        </w:rPr>
        <w:t xml:space="preserve">- </w:t>
      </w:r>
      <w:r w:rsidR="008165B0" w:rsidRPr="001900CA">
        <w:rPr>
          <w:rFonts w:ascii="Times New Roman" w:hAnsi="Times New Roman" w:cs="Times New Roman"/>
        </w:rPr>
        <w:t xml:space="preserve">Di rientrare tra i soggetti ammessi a partecipare all’Avviso per la selezione degli operatori </w:t>
      </w:r>
      <w:r w:rsidR="00F21CE6" w:rsidRPr="001900CA">
        <w:rPr>
          <w:rFonts w:ascii="Times New Roman" w:hAnsi="Times New Roman" w:cs="Times New Roman"/>
        </w:rPr>
        <w:t xml:space="preserve">alla fiera internazionale </w:t>
      </w:r>
      <w:r w:rsidR="00F21CE6" w:rsidRPr="001900CA">
        <w:rPr>
          <w:rFonts w:ascii="Times New Roman" w:hAnsi="Times New Roman" w:cs="Times New Roman"/>
          <w:b/>
        </w:rPr>
        <w:t>“ITB Asia 2025”</w:t>
      </w:r>
      <w:r w:rsidR="00F21CE6" w:rsidRPr="001900CA">
        <w:rPr>
          <w:rFonts w:ascii="Times New Roman" w:hAnsi="Times New Roman" w:cs="Times New Roman"/>
        </w:rPr>
        <w:t xml:space="preserve">, che si terrà dal 15 al 17 ottobre 2025 a Singapore </w:t>
      </w:r>
      <w:r w:rsidR="008165B0" w:rsidRPr="001900CA">
        <w:rPr>
          <w:rFonts w:ascii="Times New Roman" w:hAnsi="Times New Roman" w:cs="Times New Roman"/>
        </w:rPr>
        <w:t>(barrare la casella d’interesse)</w:t>
      </w:r>
      <w:r w:rsidRPr="001900CA">
        <w:rPr>
          <w:rFonts w:ascii="Times New Roman" w:hAnsi="Times New Roman" w:cs="Times New Roman"/>
        </w:rPr>
        <w:t xml:space="preserve"> e di voler partecipare per la seguente categoria di interesse</w:t>
      </w:r>
      <w:r w:rsidR="008165B0" w:rsidRPr="001900CA">
        <w:rPr>
          <w:rFonts w:ascii="Times New Roman" w:hAnsi="Times New Roman" w:cs="Times New Roman"/>
        </w:rPr>
        <w:t>:</w:t>
      </w:r>
    </w:p>
    <w:p w:rsidR="007422F1" w:rsidRPr="001900CA" w:rsidRDefault="001900CA" w:rsidP="00F21CE6">
      <w:pPr>
        <w:pStyle w:val="Paragrafoelenco"/>
        <w:numPr>
          <w:ilvl w:val="0"/>
          <w:numId w:val="6"/>
        </w:numPr>
        <w:spacing w:after="0" w:line="360" w:lineRule="auto"/>
        <w:contextualSpacing w:val="0"/>
        <w:rPr>
          <w:rFonts w:ascii="Times New Roman" w:hAnsi="Times New Roman" w:cs="Times New Roman"/>
        </w:rPr>
      </w:pPr>
      <w:r w:rsidRPr="001900CA">
        <w:rPr>
          <w:rFonts w:ascii="Times New Roman" w:hAnsi="Times New Roman" w:cs="Times New Roman"/>
        </w:rPr>
        <w:t>Ceramica</w:t>
      </w:r>
      <w:r w:rsidR="007422F1" w:rsidRPr="001900CA">
        <w:rPr>
          <w:rFonts w:ascii="Times New Roman" w:hAnsi="Times New Roman" w:cs="Times New Roman"/>
        </w:rPr>
        <w:t xml:space="preserve"> </w:t>
      </w:r>
    </w:p>
    <w:p w:rsidR="007422F1" w:rsidRPr="001900CA" w:rsidRDefault="007422F1" w:rsidP="00F21CE6">
      <w:pPr>
        <w:pStyle w:val="Paragrafoelenco"/>
        <w:numPr>
          <w:ilvl w:val="0"/>
          <w:numId w:val="6"/>
        </w:numPr>
        <w:spacing w:after="0" w:line="360" w:lineRule="auto"/>
        <w:contextualSpacing w:val="0"/>
        <w:rPr>
          <w:rFonts w:ascii="Times New Roman" w:hAnsi="Times New Roman" w:cs="Times New Roman"/>
        </w:rPr>
      </w:pPr>
      <w:r w:rsidRPr="001900CA">
        <w:rPr>
          <w:rFonts w:ascii="Times New Roman" w:hAnsi="Times New Roman" w:cs="Times New Roman"/>
        </w:rPr>
        <w:t>Mosaico</w:t>
      </w:r>
    </w:p>
    <w:p w:rsidR="001900CA" w:rsidRPr="001900CA" w:rsidRDefault="00E82A5C" w:rsidP="00F21CE6">
      <w:pPr>
        <w:pStyle w:val="Paragrafoelenco"/>
        <w:numPr>
          <w:ilvl w:val="0"/>
          <w:numId w:val="6"/>
        </w:numPr>
        <w:spacing w:after="0" w:line="360" w:lineRule="auto"/>
        <w:contextualSpacing w:val="0"/>
        <w:rPr>
          <w:rFonts w:ascii="Times New Roman" w:hAnsi="Times New Roman" w:cs="Times New Roman"/>
        </w:rPr>
      </w:pPr>
      <w:r>
        <w:rPr>
          <w:rFonts w:ascii="Times New Roman" w:hAnsi="Times New Roman" w:cs="Times New Roman"/>
        </w:rPr>
        <w:t>Olio/</w:t>
      </w:r>
      <w:r w:rsidR="001900CA" w:rsidRPr="001900CA">
        <w:rPr>
          <w:rFonts w:ascii="Times New Roman" w:hAnsi="Times New Roman" w:cs="Times New Roman"/>
        </w:rPr>
        <w:t>Vino</w:t>
      </w:r>
    </w:p>
    <w:p w:rsidR="007422F1" w:rsidRPr="001900CA" w:rsidRDefault="007422F1" w:rsidP="00F21CE6">
      <w:pPr>
        <w:spacing w:after="0" w:line="360" w:lineRule="auto"/>
        <w:jc w:val="both"/>
        <w:rPr>
          <w:rFonts w:ascii="Times New Roman" w:eastAsia="Times New Roman" w:hAnsi="Times New Roman" w:cs="Times New Roman"/>
          <w:lang w:eastAsia="it-IT"/>
        </w:rPr>
      </w:pPr>
      <w:r w:rsidRPr="001900CA">
        <w:rPr>
          <w:rFonts w:ascii="Times New Roman" w:eastAsia="Times New Roman" w:hAnsi="Times New Roman" w:cs="Times New Roman"/>
          <w:lang w:eastAsia="it-IT"/>
        </w:rPr>
        <w:t>Inolt</w:t>
      </w:r>
      <w:r w:rsidR="00CD41A8" w:rsidRPr="001900CA">
        <w:rPr>
          <w:rFonts w:ascii="Times New Roman" w:eastAsia="Times New Roman" w:hAnsi="Times New Roman" w:cs="Times New Roman"/>
          <w:lang w:eastAsia="it-IT"/>
        </w:rPr>
        <w:t>re,</w:t>
      </w:r>
    </w:p>
    <w:p w:rsidR="007422F1" w:rsidRPr="001900CA" w:rsidRDefault="007422F1" w:rsidP="00F21CE6">
      <w:pPr>
        <w:spacing w:after="0" w:line="360" w:lineRule="auto"/>
        <w:jc w:val="center"/>
        <w:rPr>
          <w:rFonts w:ascii="Times New Roman" w:eastAsia="Times New Roman" w:hAnsi="Times New Roman" w:cs="Times New Roman"/>
          <w:lang w:eastAsia="it-IT"/>
        </w:rPr>
      </w:pPr>
      <w:r w:rsidRPr="001900CA">
        <w:rPr>
          <w:rFonts w:ascii="Times New Roman" w:eastAsia="Times New Roman" w:hAnsi="Times New Roman" w:cs="Times New Roman"/>
          <w:b/>
          <w:lang w:eastAsia="it-IT"/>
        </w:rPr>
        <w:t>DICHIARA</w:t>
      </w:r>
    </w:p>
    <w:p w:rsidR="007422F1" w:rsidRPr="001900CA" w:rsidRDefault="007422F1" w:rsidP="00F21CE6">
      <w:pPr>
        <w:pStyle w:val="Paragrafoelenco"/>
        <w:numPr>
          <w:ilvl w:val="0"/>
          <w:numId w:val="8"/>
        </w:numPr>
        <w:spacing w:after="0" w:line="360" w:lineRule="auto"/>
        <w:contextualSpacing w:val="0"/>
        <w:jc w:val="both"/>
        <w:rPr>
          <w:rFonts w:ascii="Times New Roman" w:eastAsia="Times New Roman" w:hAnsi="Times New Roman" w:cs="Times New Roman"/>
          <w:lang w:eastAsia="it-IT"/>
        </w:rPr>
      </w:pPr>
      <w:r w:rsidRPr="001900CA">
        <w:rPr>
          <w:rFonts w:ascii="Times New Roman" w:eastAsia="Times New Roman" w:hAnsi="Times New Roman" w:cs="Times New Roman"/>
          <w:lang w:eastAsia="it-IT"/>
        </w:rPr>
        <w:t xml:space="preserve">Di avere </w:t>
      </w:r>
      <w:r w:rsidRPr="001900CA">
        <w:rPr>
          <w:rFonts w:ascii="Times New Roman" w:eastAsia="Times New Roman" w:hAnsi="Times New Roman" w:cs="Times New Roman"/>
          <w:b/>
          <w:lang w:eastAsia="it-IT"/>
        </w:rPr>
        <w:t>sede legale nel Comune di Monreale</w:t>
      </w:r>
      <w:r w:rsidR="00F21CE6" w:rsidRPr="001900CA">
        <w:rPr>
          <w:rFonts w:ascii="Times New Roman" w:eastAsia="Times New Roman" w:hAnsi="Times New Roman" w:cs="Times New Roman"/>
          <w:b/>
          <w:lang w:eastAsia="it-IT"/>
        </w:rPr>
        <w:t>;</w:t>
      </w:r>
    </w:p>
    <w:p w:rsidR="007422F1" w:rsidRPr="001900CA" w:rsidRDefault="007422F1" w:rsidP="00F21CE6">
      <w:pPr>
        <w:pStyle w:val="Paragrafoelenco"/>
        <w:numPr>
          <w:ilvl w:val="0"/>
          <w:numId w:val="8"/>
        </w:numPr>
        <w:spacing w:after="0" w:line="360" w:lineRule="auto"/>
        <w:contextualSpacing w:val="0"/>
        <w:jc w:val="both"/>
        <w:rPr>
          <w:rFonts w:ascii="Times New Roman" w:eastAsia="Times New Roman" w:hAnsi="Times New Roman" w:cs="Times New Roman"/>
          <w:lang w:eastAsia="it-IT"/>
        </w:rPr>
      </w:pPr>
      <w:r w:rsidRPr="001900CA">
        <w:rPr>
          <w:rFonts w:ascii="Times New Roman" w:eastAsia="Times New Roman" w:hAnsi="Times New Roman" w:cs="Times New Roman"/>
          <w:b/>
          <w:bCs/>
          <w:lang w:eastAsia="it-IT"/>
        </w:rPr>
        <w:t>Di essere iscritto alla Camera di Commercio</w:t>
      </w:r>
      <w:r w:rsidRPr="001900CA">
        <w:rPr>
          <w:rFonts w:ascii="Times New Roman" w:eastAsia="Times New Roman" w:hAnsi="Times New Roman" w:cs="Times New Roman"/>
          <w:lang w:eastAsia="it-IT"/>
        </w:rPr>
        <w:t xml:space="preserve"> competente per territorio, in base alla natura dell’attività svolta ed essere in possesso di tutti i documenti richiesti per l’esercizio dell’attività (e</w:t>
      </w:r>
      <w:r w:rsidR="00F21CE6" w:rsidRPr="001900CA">
        <w:rPr>
          <w:rFonts w:ascii="Times New Roman" w:eastAsia="Times New Roman" w:hAnsi="Times New Roman" w:cs="Times New Roman"/>
          <w:lang w:eastAsia="it-IT"/>
        </w:rPr>
        <w:t>s. visura camerale aggiornata);</w:t>
      </w:r>
    </w:p>
    <w:p w:rsidR="007422F1" w:rsidRPr="001900CA" w:rsidRDefault="007422F1" w:rsidP="00F21CE6">
      <w:pPr>
        <w:pStyle w:val="Paragrafoelenco"/>
        <w:spacing w:after="0" w:line="360" w:lineRule="auto"/>
        <w:ind w:left="1440"/>
        <w:contextualSpacing w:val="0"/>
        <w:jc w:val="both"/>
        <w:rPr>
          <w:rFonts w:ascii="Times New Roman" w:eastAsia="Times New Roman" w:hAnsi="Times New Roman" w:cs="Times New Roman"/>
          <w:lang w:eastAsia="it-IT"/>
        </w:rPr>
      </w:pPr>
      <w:r w:rsidRPr="001900CA">
        <w:rPr>
          <w:rFonts w:ascii="Times New Roman" w:eastAsia="Times New Roman" w:hAnsi="Times New Roman" w:cs="Times New Roman"/>
          <w:lang w:eastAsia="it-IT"/>
        </w:rPr>
        <w:t>Codice ATECO _________________________</w:t>
      </w:r>
      <w:r w:rsidR="00F21CE6" w:rsidRPr="001900CA">
        <w:rPr>
          <w:rFonts w:ascii="Times New Roman" w:eastAsia="Times New Roman" w:hAnsi="Times New Roman" w:cs="Times New Roman"/>
          <w:lang w:eastAsia="it-IT"/>
        </w:rPr>
        <w:t>;</w:t>
      </w:r>
    </w:p>
    <w:p w:rsidR="007422F1" w:rsidRPr="001900CA" w:rsidRDefault="007422F1" w:rsidP="00F21CE6">
      <w:pPr>
        <w:pStyle w:val="Paragrafoelenco"/>
        <w:numPr>
          <w:ilvl w:val="0"/>
          <w:numId w:val="8"/>
        </w:numPr>
        <w:spacing w:after="0" w:line="360" w:lineRule="auto"/>
        <w:contextualSpacing w:val="0"/>
        <w:jc w:val="both"/>
        <w:rPr>
          <w:rFonts w:ascii="Times New Roman" w:eastAsia="Times New Roman" w:hAnsi="Times New Roman" w:cs="Times New Roman"/>
          <w:lang w:eastAsia="it-IT"/>
        </w:rPr>
      </w:pPr>
      <w:r w:rsidRPr="001900CA">
        <w:rPr>
          <w:rFonts w:ascii="Times New Roman" w:eastAsia="Times New Roman" w:hAnsi="Times New Roman" w:cs="Times New Roman"/>
          <w:b/>
          <w:lang w:eastAsia="it-IT"/>
        </w:rPr>
        <w:t>Di avere Codice Fiscale e/o Partita IVA</w:t>
      </w:r>
      <w:r w:rsidRPr="001900CA">
        <w:rPr>
          <w:rFonts w:ascii="Times New Roman" w:eastAsia="Times New Roman" w:hAnsi="Times New Roman" w:cs="Times New Roman"/>
          <w:lang w:eastAsia="it-IT"/>
        </w:rPr>
        <w:t xml:space="preserve"> regolarmente attivi e registrati</w:t>
      </w:r>
      <w:r w:rsidR="00F21CE6" w:rsidRPr="001900CA">
        <w:rPr>
          <w:rFonts w:ascii="Times New Roman" w:eastAsia="Times New Roman" w:hAnsi="Times New Roman" w:cs="Times New Roman"/>
          <w:lang w:eastAsia="it-IT"/>
        </w:rPr>
        <w:t xml:space="preserve"> presso l'Agenzia delle Entrate;</w:t>
      </w:r>
    </w:p>
    <w:p w:rsidR="007422F1" w:rsidRPr="001900CA" w:rsidRDefault="007422F1" w:rsidP="00F21CE6">
      <w:pPr>
        <w:pStyle w:val="Paragrafoelenco"/>
        <w:numPr>
          <w:ilvl w:val="0"/>
          <w:numId w:val="8"/>
        </w:numPr>
        <w:spacing w:after="0" w:line="360" w:lineRule="auto"/>
        <w:contextualSpacing w:val="0"/>
        <w:jc w:val="both"/>
        <w:rPr>
          <w:rFonts w:ascii="Times New Roman" w:eastAsia="Times New Roman" w:hAnsi="Times New Roman" w:cs="Times New Roman"/>
          <w:lang w:eastAsia="it-IT"/>
        </w:rPr>
      </w:pPr>
      <w:r w:rsidRPr="001900CA">
        <w:rPr>
          <w:rFonts w:ascii="Times New Roman" w:eastAsia="Times New Roman" w:hAnsi="Times New Roman" w:cs="Times New Roman"/>
          <w:b/>
          <w:lang w:eastAsia="it-IT"/>
        </w:rPr>
        <w:t>Di essere in regola con i contributi previdenziali e assicurativi</w:t>
      </w:r>
      <w:r w:rsidR="00F21CE6" w:rsidRPr="001900CA">
        <w:rPr>
          <w:rFonts w:ascii="Times New Roman" w:eastAsia="Times New Roman" w:hAnsi="Times New Roman" w:cs="Times New Roman"/>
          <w:lang w:eastAsia="it-IT"/>
        </w:rPr>
        <w:t xml:space="preserve"> a</w:t>
      </w:r>
      <w:r w:rsidRPr="001900CA">
        <w:rPr>
          <w:rFonts w:ascii="Times New Roman" w:eastAsia="Times New Roman" w:hAnsi="Times New Roman" w:cs="Times New Roman"/>
          <w:lang w:eastAsia="it-IT"/>
        </w:rPr>
        <w:t xml:space="preserve">ttestato tramite il </w:t>
      </w:r>
      <w:r w:rsidRPr="001900CA">
        <w:rPr>
          <w:rFonts w:ascii="Times New Roman" w:eastAsia="Times New Roman" w:hAnsi="Times New Roman" w:cs="Times New Roman"/>
          <w:bCs/>
          <w:lang w:eastAsia="it-IT"/>
        </w:rPr>
        <w:t>DURC</w:t>
      </w:r>
      <w:r w:rsidRPr="001900CA">
        <w:rPr>
          <w:rFonts w:ascii="Times New Roman" w:eastAsia="Times New Roman" w:hAnsi="Times New Roman" w:cs="Times New Roman"/>
          <w:lang w:eastAsia="it-IT"/>
        </w:rPr>
        <w:t xml:space="preserve"> (Documento Unico di Regolarità Contributiva)</w:t>
      </w:r>
      <w:r w:rsidR="00F21CE6" w:rsidRPr="001900CA">
        <w:rPr>
          <w:rFonts w:ascii="Times New Roman" w:eastAsia="Times New Roman" w:hAnsi="Times New Roman" w:cs="Times New Roman"/>
          <w:lang w:eastAsia="it-IT"/>
        </w:rPr>
        <w:t>;</w:t>
      </w:r>
    </w:p>
    <w:p w:rsidR="007422F1" w:rsidRPr="001900CA" w:rsidRDefault="007422F1" w:rsidP="00F21CE6">
      <w:pPr>
        <w:pStyle w:val="Paragrafoelenco"/>
        <w:numPr>
          <w:ilvl w:val="0"/>
          <w:numId w:val="8"/>
        </w:numPr>
        <w:spacing w:after="0" w:line="360" w:lineRule="auto"/>
        <w:contextualSpacing w:val="0"/>
        <w:jc w:val="both"/>
        <w:rPr>
          <w:rFonts w:ascii="Times New Roman" w:eastAsia="Times New Roman" w:hAnsi="Times New Roman" w:cs="Times New Roman"/>
          <w:lang w:eastAsia="it-IT"/>
        </w:rPr>
      </w:pPr>
      <w:r w:rsidRPr="001900CA">
        <w:rPr>
          <w:rFonts w:ascii="Times New Roman" w:eastAsia="Times New Roman" w:hAnsi="Times New Roman" w:cs="Times New Roman"/>
          <w:b/>
          <w:lang w:eastAsia="it-IT"/>
        </w:rPr>
        <w:t xml:space="preserve">Regolarità Fiscale </w:t>
      </w:r>
      <w:r w:rsidR="00F21CE6" w:rsidRPr="001900CA">
        <w:rPr>
          <w:rFonts w:ascii="Times New Roman" w:eastAsia="Times New Roman" w:hAnsi="Times New Roman" w:cs="Times New Roman"/>
          <w:lang w:eastAsia="it-IT"/>
        </w:rPr>
        <w:t>relativamente</w:t>
      </w:r>
      <w:r w:rsidR="00F21CE6" w:rsidRPr="001900CA">
        <w:rPr>
          <w:rFonts w:ascii="Times New Roman" w:eastAsia="Times New Roman" w:hAnsi="Times New Roman" w:cs="Times New Roman"/>
          <w:b/>
          <w:lang w:eastAsia="it-IT"/>
        </w:rPr>
        <w:t xml:space="preserve"> </w:t>
      </w:r>
      <w:r w:rsidR="00F21CE6" w:rsidRPr="001900CA">
        <w:rPr>
          <w:rFonts w:ascii="Times New Roman" w:eastAsia="Times New Roman" w:hAnsi="Times New Roman" w:cs="Times New Roman"/>
          <w:lang w:eastAsia="it-IT"/>
        </w:rPr>
        <w:t>al pagamento dei tributi locali, nazionali e con la presentazione delle dichiarazioni fiscali</w:t>
      </w:r>
    </w:p>
    <w:p w:rsidR="007422F1" w:rsidRPr="001900CA" w:rsidRDefault="009B05E0" w:rsidP="00F21CE6">
      <w:pPr>
        <w:pStyle w:val="Paragrafoelenco"/>
        <w:numPr>
          <w:ilvl w:val="0"/>
          <w:numId w:val="8"/>
        </w:numPr>
        <w:spacing w:after="0" w:line="360" w:lineRule="auto"/>
        <w:contextualSpacing w:val="0"/>
        <w:jc w:val="both"/>
        <w:rPr>
          <w:rFonts w:ascii="Times New Roman" w:hAnsi="Times New Roman" w:cs="Times New Roman"/>
        </w:rPr>
      </w:pPr>
      <w:r w:rsidRPr="001900CA">
        <w:rPr>
          <w:rFonts w:ascii="Times New Roman" w:eastAsia="Times New Roman" w:hAnsi="Times New Roman" w:cs="Times New Roman"/>
          <w:lang w:eastAsia="it-IT"/>
        </w:rPr>
        <w:t>d</w:t>
      </w:r>
      <w:r w:rsidR="00CD41A8" w:rsidRPr="001900CA">
        <w:rPr>
          <w:rFonts w:ascii="Times New Roman" w:eastAsia="Times New Roman" w:hAnsi="Times New Roman" w:cs="Times New Roman"/>
          <w:lang w:eastAsia="it-IT"/>
        </w:rPr>
        <w:t xml:space="preserve">i possedere </w:t>
      </w:r>
      <w:r w:rsidR="00CD41A8" w:rsidRPr="001900CA">
        <w:rPr>
          <w:rFonts w:ascii="Times New Roman" w:hAnsi="Times New Roman" w:cs="Times New Roman"/>
        </w:rPr>
        <w:t xml:space="preserve">tutte le </w:t>
      </w:r>
      <w:r w:rsidR="00CD41A8" w:rsidRPr="001900CA">
        <w:rPr>
          <w:rFonts w:ascii="Times New Roman" w:hAnsi="Times New Roman" w:cs="Times New Roman"/>
          <w:b/>
        </w:rPr>
        <w:t>autorizzazioni</w:t>
      </w:r>
      <w:r w:rsidR="00CD41A8" w:rsidRPr="001900CA">
        <w:rPr>
          <w:rFonts w:ascii="Times New Roman" w:hAnsi="Times New Roman" w:cs="Times New Roman"/>
        </w:rPr>
        <w:t xml:space="preserve"> </w:t>
      </w:r>
      <w:r w:rsidR="00CD41A8" w:rsidRPr="001900CA">
        <w:rPr>
          <w:rFonts w:ascii="Times New Roman" w:hAnsi="Times New Roman" w:cs="Times New Roman"/>
          <w:b/>
        </w:rPr>
        <w:t>e le licenze</w:t>
      </w:r>
      <w:r w:rsidR="00CD41A8" w:rsidRPr="001900CA">
        <w:rPr>
          <w:rFonts w:ascii="Times New Roman" w:hAnsi="Times New Roman" w:cs="Times New Roman"/>
        </w:rPr>
        <w:t xml:space="preserve"> necessarie per esercitare l’attività come licenze commerciali, autorizzazioni sanitarie (se necessarie per l'attività specifica) e altre eventuali certificazioni specifiche per l</w:t>
      </w:r>
      <w:r w:rsidRPr="001900CA">
        <w:rPr>
          <w:rFonts w:ascii="Times New Roman" w:hAnsi="Times New Roman" w:cs="Times New Roman"/>
        </w:rPr>
        <w:t>a tipologia di attività svolta;</w:t>
      </w:r>
    </w:p>
    <w:p w:rsidR="009B05E0" w:rsidRPr="001900CA" w:rsidRDefault="009B05E0" w:rsidP="009B05E0">
      <w:pPr>
        <w:numPr>
          <w:ilvl w:val="0"/>
          <w:numId w:val="8"/>
        </w:numPr>
        <w:spacing w:before="80" w:after="80" w:line="360" w:lineRule="auto"/>
        <w:jc w:val="both"/>
        <w:rPr>
          <w:rFonts w:ascii="Times New Roman" w:eastAsia="Times New Roman" w:hAnsi="Times New Roman" w:cs="Times New Roman"/>
          <w:lang w:eastAsia="it-IT"/>
        </w:rPr>
      </w:pPr>
      <w:r w:rsidRPr="001900CA">
        <w:rPr>
          <w:rFonts w:ascii="Times New Roman" w:eastAsia="Times New Roman" w:hAnsi="Times New Roman" w:cs="Times New Roman"/>
          <w:lang w:eastAsia="it-IT"/>
        </w:rPr>
        <w:t>di non essere stato destinatario di provvedimento giudiziale per indebita percezione, e, in caso di aiuti rimborsabili, per mancato rispetto del piano di rientro;</w:t>
      </w:r>
    </w:p>
    <w:p w:rsidR="009B05E0" w:rsidRPr="001900CA" w:rsidRDefault="009B05E0" w:rsidP="009B05E0">
      <w:pPr>
        <w:numPr>
          <w:ilvl w:val="0"/>
          <w:numId w:val="8"/>
        </w:numPr>
        <w:spacing w:before="80" w:after="80" w:line="360" w:lineRule="auto"/>
        <w:jc w:val="both"/>
        <w:rPr>
          <w:rFonts w:ascii="Times New Roman" w:eastAsia="Times New Roman" w:hAnsi="Times New Roman" w:cs="Times New Roman"/>
          <w:lang w:eastAsia="it-IT"/>
        </w:rPr>
      </w:pPr>
      <w:r w:rsidRPr="001900CA">
        <w:rPr>
          <w:rFonts w:ascii="Times New Roman" w:eastAsia="Times New Roman" w:hAnsi="Times New Roman" w:cs="Times New Roman"/>
          <w:lang w:eastAsia="it-IT"/>
        </w:rPr>
        <w:t xml:space="preserve">di non essere stato destinatario di sanzione interdittiva o altra sanzione che comporti il divieto di contrarre con la pubblica amministrazione; </w:t>
      </w:r>
    </w:p>
    <w:p w:rsidR="009B05E0" w:rsidRPr="001900CA" w:rsidRDefault="009B05E0" w:rsidP="009B05E0">
      <w:pPr>
        <w:numPr>
          <w:ilvl w:val="0"/>
          <w:numId w:val="8"/>
        </w:numPr>
        <w:spacing w:before="80" w:after="80" w:line="360" w:lineRule="auto"/>
        <w:jc w:val="both"/>
        <w:rPr>
          <w:rFonts w:ascii="Times New Roman" w:eastAsia="Times New Roman" w:hAnsi="Times New Roman" w:cs="Times New Roman"/>
          <w:lang w:eastAsia="it-IT"/>
        </w:rPr>
      </w:pPr>
      <w:r w:rsidRPr="001900CA">
        <w:rPr>
          <w:rFonts w:ascii="Times New Roman" w:eastAsia="Times New Roman" w:hAnsi="Times New Roman" w:cs="Times New Roman"/>
          <w:lang w:eastAsia="it-IT"/>
        </w:rPr>
        <w:lastRenderedPageBreak/>
        <w:t>di non essere stato destinatario di provvedimenti di sospensione dell’attività imprenditoriale o di provvedimenti interdittivi, intervenuti nell’ultimo biennio, alla contrattazione con le pubbliche amministrazioni e alla partecipazione alle gare pubbliche;</w:t>
      </w:r>
    </w:p>
    <w:p w:rsidR="009B05E0" w:rsidRPr="001900CA" w:rsidRDefault="009B05E0" w:rsidP="009B05E0">
      <w:pPr>
        <w:numPr>
          <w:ilvl w:val="0"/>
          <w:numId w:val="8"/>
        </w:numPr>
        <w:spacing w:before="80" w:after="80" w:line="360" w:lineRule="auto"/>
        <w:jc w:val="both"/>
        <w:rPr>
          <w:rFonts w:ascii="Times New Roman" w:eastAsia="Times New Roman" w:hAnsi="Times New Roman" w:cs="Times New Roman"/>
          <w:lang w:eastAsia="it-IT"/>
        </w:rPr>
      </w:pPr>
      <w:r w:rsidRPr="001900CA">
        <w:rPr>
          <w:rFonts w:ascii="Times New Roman" w:eastAsia="Times New Roman" w:hAnsi="Times New Roman" w:cs="Times New Roman"/>
          <w:lang w:eastAsia="it-IT"/>
        </w:rPr>
        <w:t>che i legali rappresentanti o amministratori non siano stati condannati con sentenza passata in giudicato o non essere stati destinatari di decreto penale di condanna divenuto irrevocabile o sentenza di applicazione della pena su richiesta, ai sensi dell’art. 444 c.p.p., per reati gravi in danno dello Stato o della Unione Europea che incidono sulla moralità professionale del legale rappresentante;</w:t>
      </w:r>
    </w:p>
    <w:p w:rsidR="009B05E0" w:rsidRPr="001900CA" w:rsidRDefault="009B05E0" w:rsidP="009B05E0">
      <w:pPr>
        <w:numPr>
          <w:ilvl w:val="0"/>
          <w:numId w:val="8"/>
        </w:numPr>
        <w:spacing w:before="80" w:after="80" w:line="360" w:lineRule="auto"/>
        <w:jc w:val="both"/>
        <w:rPr>
          <w:rFonts w:ascii="Times New Roman" w:eastAsia="Times New Roman" w:hAnsi="Times New Roman" w:cs="Times New Roman"/>
          <w:lang w:eastAsia="it-IT"/>
        </w:rPr>
      </w:pPr>
      <w:r w:rsidRPr="001900CA">
        <w:rPr>
          <w:rFonts w:ascii="Times New Roman" w:eastAsia="Times New Roman" w:hAnsi="Times New Roman" w:cs="Times New Roman"/>
          <w:lang w:eastAsia="it-IT"/>
        </w:rPr>
        <w:t>di trovarsi nel pieno e libero esercizio dei propri diritti non essendo in stato di scioglimento o liquidazione e non essendo sottoposta a procedure di fallimento, liquidazione coatta amministrativa e amministrazione controllata;</w:t>
      </w:r>
    </w:p>
    <w:p w:rsidR="009B05E0" w:rsidRPr="001900CA" w:rsidRDefault="009B05E0" w:rsidP="009B05E0">
      <w:pPr>
        <w:numPr>
          <w:ilvl w:val="0"/>
          <w:numId w:val="8"/>
        </w:numPr>
        <w:spacing w:before="80" w:after="80" w:line="360" w:lineRule="auto"/>
        <w:jc w:val="both"/>
        <w:rPr>
          <w:rFonts w:ascii="Times New Roman" w:eastAsia="Times New Roman" w:hAnsi="Times New Roman" w:cs="Times New Roman"/>
          <w:lang w:eastAsia="it-IT"/>
        </w:rPr>
      </w:pPr>
      <w:r w:rsidRPr="001900CA">
        <w:rPr>
          <w:rFonts w:ascii="Times New Roman" w:eastAsia="Times New Roman" w:hAnsi="Times New Roman" w:cs="Times New Roman"/>
          <w:lang w:eastAsia="it-IT"/>
        </w:rPr>
        <w:t>l’insussistenza di cause di divieto, sospensione o decadenza ai sensi dell’art. 67 del D.lgs. 6/9/2011 n. 159 “Codice Antimafia”.</w:t>
      </w:r>
    </w:p>
    <w:p w:rsidR="001900CA" w:rsidRDefault="001900CA" w:rsidP="001900CA">
      <w:pPr>
        <w:spacing w:after="0" w:line="360" w:lineRule="auto"/>
        <w:jc w:val="center"/>
        <w:rPr>
          <w:rFonts w:ascii="Times New Roman" w:hAnsi="Times New Roman" w:cs="Times New Roman"/>
        </w:rPr>
      </w:pPr>
    </w:p>
    <w:p w:rsidR="001900CA" w:rsidRDefault="001900CA" w:rsidP="001900CA">
      <w:pPr>
        <w:spacing w:after="0" w:line="360" w:lineRule="auto"/>
        <w:jc w:val="center"/>
        <w:rPr>
          <w:rFonts w:ascii="Times New Roman" w:hAnsi="Times New Roman" w:cs="Times New Roman"/>
          <w:b/>
        </w:rPr>
      </w:pPr>
      <w:r w:rsidRPr="001900CA">
        <w:rPr>
          <w:rFonts w:ascii="Times New Roman" w:hAnsi="Times New Roman" w:cs="Times New Roman"/>
          <w:b/>
        </w:rPr>
        <w:t>DESCRIZIONE DELLA PROPOSTA PROGETTUALE</w:t>
      </w:r>
    </w:p>
    <w:p w:rsidR="001900CA" w:rsidRDefault="001900CA" w:rsidP="001900CA">
      <w:pPr>
        <w:spacing w:after="0" w:line="360" w:lineRule="auto"/>
        <w:jc w:val="center"/>
        <w:rPr>
          <w:rFonts w:ascii="Times New Roman" w:hAnsi="Times New Roman" w:cs="Times New Roman"/>
          <w:b/>
        </w:rPr>
      </w:pPr>
    </w:p>
    <w:tbl>
      <w:tblPr>
        <w:tblStyle w:val="Grigliatabella"/>
        <w:tblW w:w="0" w:type="auto"/>
        <w:tblLook w:val="04A0"/>
      </w:tblPr>
      <w:tblGrid>
        <w:gridCol w:w="9628"/>
      </w:tblGrid>
      <w:tr w:rsidR="001900CA" w:rsidTr="001900CA">
        <w:tc>
          <w:tcPr>
            <w:tcW w:w="9628" w:type="dxa"/>
          </w:tcPr>
          <w:p w:rsidR="001900CA" w:rsidRDefault="001900CA" w:rsidP="001900CA">
            <w:pPr>
              <w:jc w:val="center"/>
              <w:rPr>
                <w:rFonts w:ascii="Times New Roman" w:hAnsi="Times New Roman" w:cs="Times New Roman"/>
                <w:b/>
              </w:rPr>
            </w:pPr>
            <w:r>
              <w:rPr>
                <w:rFonts w:ascii="Times New Roman" w:hAnsi="Times New Roman" w:cs="Times New Roman"/>
                <w:b/>
              </w:rPr>
              <w:t>Proposta Progettuale</w:t>
            </w:r>
          </w:p>
          <w:p w:rsidR="001900CA" w:rsidRPr="001900CA" w:rsidRDefault="001900CA" w:rsidP="001900CA">
            <w:pPr>
              <w:jc w:val="both"/>
              <w:rPr>
                <w:rFonts w:ascii="Times New Roman" w:hAnsi="Times New Roman" w:cs="Times New Roman"/>
                <w:i/>
                <w:sz w:val="20"/>
              </w:rPr>
            </w:pPr>
            <w:r w:rsidRPr="001900CA">
              <w:rPr>
                <w:rFonts w:ascii="Times New Roman" w:hAnsi="Times New Roman" w:cs="Times New Roman"/>
                <w:i/>
                <w:sz w:val="20"/>
              </w:rPr>
              <w:t xml:space="preserve">descrivere </w:t>
            </w:r>
            <w:r>
              <w:rPr>
                <w:rFonts w:ascii="Times New Roman" w:hAnsi="Times New Roman" w:cs="Times New Roman"/>
                <w:i/>
                <w:sz w:val="20"/>
              </w:rPr>
              <w:t xml:space="preserve">nel particolare </w:t>
            </w:r>
            <w:r w:rsidRPr="001900CA">
              <w:rPr>
                <w:rFonts w:ascii="Times New Roman" w:hAnsi="Times New Roman" w:cs="Times New Roman"/>
                <w:i/>
                <w:sz w:val="20"/>
              </w:rPr>
              <w:t>la proposta progettuale, insere</w:t>
            </w:r>
            <w:r>
              <w:rPr>
                <w:rFonts w:ascii="Times New Roman" w:hAnsi="Times New Roman" w:cs="Times New Roman"/>
                <w:i/>
                <w:sz w:val="20"/>
              </w:rPr>
              <w:t xml:space="preserve">ndo le attività che si intendono </w:t>
            </w:r>
            <w:r w:rsidRPr="001900CA">
              <w:rPr>
                <w:rFonts w:ascii="Times New Roman" w:hAnsi="Times New Roman" w:cs="Times New Roman"/>
                <w:i/>
                <w:sz w:val="20"/>
              </w:rPr>
              <w:t xml:space="preserve">proporre e realizzare in fiera, i materiali utilizzati </w:t>
            </w:r>
            <w:r>
              <w:rPr>
                <w:rFonts w:ascii="Times New Roman" w:hAnsi="Times New Roman" w:cs="Times New Roman"/>
                <w:i/>
                <w:sz w:val="20"/>
              </w:rPr>
              <w:t>e quindi da spedire</w:t>
            </w:r>
          </w:p>
        </w:tc>
      </w:tr>
      <w:tr w:rsidR="001900CA" w:rsidTr="001900CA">
        <w:tc>
          <w:tcPr>
            <w:tcW w:w="9628" w:type="dxa"/>
          </w:tcPr>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tc>
      </w:tr>
      <w:tr w:rsidR="001900CA" w:rsidTr="001900CA">
        <w:tc>
          <w:tcPr>
            <w:tcW w:w="9628" w:type="dxa"/>
          </w:tcPr>
          <w:p w:rsidR="001900CA" w:rsidRDefault="001900CA" w:rsidP="001900CA">
            <w:pPr>
              <w:jc w:val="center"/>
              <w:rPr>
                <w:rFonts w:ascii="Times New Roman" w:hAnsi="Times New Roman" w:cs="Times New Roman"/>
                <w:b/>
              </w:rPr>
            </w:pPr>
            <w:r>
              <w:rPr>
                <w:rFonts w:ascii="Times New Roman" w:hAnsi="Times New Roman" w:cs="Times New Roman"/>
                <w:b/>
              </w:rPr>
              <w:t>Ricaduta territoriale</w:t>
            </w:r>
          </w:p>
          <w:p w:rsidR="001900CA" w:rsidRDefault="001900CA" w:rsidP="001900CA">
            <w:pPr>
              <w:jc w:val="both"/>
              <w:rPr>
                <w:rFonts w:ascii="Times New Roman" w:hAnsi="Times New Roman" w:cs="Times New Roman"/>
                <w:b/>
              </w:rPr>
            </w:pPr>
            <w:r w:rsidRPr="001900CA">
              <w:rPr>
                <w:rFonts w:ascii="Times New Roman" w:hAnsi="Times New Roman" w:cs="Times New Roman"/>
                <w:i/>
                <w:sz w:val="20"/>
              </w:rPr>
              <w:t xml:space="preserve">descrivere </w:t>
            </w:r>
            <w:r>
              <w:rPr>
                <w:rFonts w:ascii="Times New Roman" w:hAnsi="Times New Roman" w:cs="Times New Roman"/>
                <w:i/>
                <w:sz w:val="20"/>
              </w:rPr>
              <w:t>l’impatto che la proposta progettuale può avere nel territorio, con particolare riferimento a quelli a breve e a lungo termine, al contributo allo sviluppo economico e turistico</w:t>
            </w:r>
          </w:p>
        </w:tc>
      </w:tr>
      <w:tr w:rsidR="001900CA" w:rsidTr="001900CA">
        <w:tc>
          <w:tcPr>
            <w:tcW w:w="9628" w:type="dxa"/>
          </w:tcPr>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tc>
      </w:tr>
      <w:tr w:rsidR="001900CA" w:rsidTr="001900CA">
        <w:tc>
          <w:tcPr>
            <w:tcW w:w="9628" w:type="dxa"/>
          </w:tcPr>
          <w:p w:rsidR="001900CA" w:rsidRDefault="001900CA" w:rsidP="001900CA">
            <w:pPr>
              <w:jc w:val="center"/>
              <w:rPr>
                <w:rFonts w:ascii="Times New Roman" w:hAnsi="Times New Roman" w:cs="Times New Roman"/>
                <w:b/>
              </w:rPr>
            </w:pPr>
            <w:r>
              <w:rPr>
                <w:rFonts w:ascii="Times New Roman" w:hAnsi="Times New Roman" w:cs="Times New Roman"/>
                <w:b/>
              </w:rPr>
              <w:lastRenderedPageBreak/>
              <w:t>Esperienze pregresse di partecipazione a fiere nazionali ed internazionali</w:t>
            </w:r>
          </w:p>
          <w:p w:rsidR="001900CA" w:rsidRPr="001900CA" w:rsidRDefault="001900CA" w:rsidP="007969FA">
            <w:pPr>
              <w:jc w:val="both"/>
              <w:rPr>
                <w:rFonts w:ascii="Times New Roman" w:hAnsi="Times New Roman" w:cs="Times New Roman"/>
              </w:rPr>
            </w:pPr>
            <w:r w:rsidRPr="001900CA">
              <w:rPr>
                <w:rFonts w:ascii="Times New Roman" w:hAnsi="Times New Roman" w:cs="Times New Roman"/>
                <w:i/>
                <w:sz w:val="20"/>
              </w:rPr>
              <w:t xml:space="preserve">descrivere </w:t>
            </w:r>
            <w:r w:rsidR="007969FA">
              <w:rPr>
                <w:rFonts w:ascii="Times New Roman" w:hAnsi="Times New Roman" w:cs="Times New Roman"/>
                <w:i/>
                <w:sz w:val="20"/>
              </w:rPr>
              <w:t>le precedenti esperienze fieristiche, indicando luogo e data di partecipazione, materiali esposti ed attività realizzate (es. dimostrazioni in presenza, etc.)</w:t>
            </w:r>
          </w:p>
        </w:tc>
      </w:tr>
      <w:tr w:rsidR="001900CA" w:rsidTr="001900CA">
        <w:tc>
          <w:tcPr>
            <w:tcW w:w="9628" w:type="dxa"/>
          </w:tcPr>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p w:rsidR="001900CA" w:rsidRDefault="001900CA" w:rsidP="001900CA">
            <w:pPr>
              <w:spacing w:line="360" w:lineRule="auto"/>
              <w:jc w:val="center"/>
              <w:rPr>
                <w:rFonts w:ascii="Times New Roman" w:hAnsi="Times New Roman" w:cs="Times New Roman"/>
                <w:b/>
              </w:rPr>
            </w:pPr>
          </w:p>
        </w:tc>
      </w:tr>
      <w:tr w:rsidR="00675A88" w:rsidTr="001900CA">
        <w:tc>
          <w:tcPr>
            <w:tcW w:w="9628" w:type="dxa"/>
          </w:tcPr>
          <w:p w:rsidR="00675A88" w:rsidRDefault="00675A88" w:rsidP="00675A88">
            <w:pPr>
              <w:jc w:val="center"/>
              <w:rPr>
                <w:rFonts w:ascii="Times New Roman" w:hAnsi="Times New Roman" w:cs="Times New Roman"/>
                <w:b/>
              </w:rPr>
            </w:pPr>
            <w:r>
              <w:rPr>
                <w:rFonts w:ascii="Times New Roman" w:hAnsi="Times New Roman" w:cs="Times New Roman"/>
                <w:b/>
              </w:rPr>
              <w:t>Materiali da inviare</w:t>
            </w:r>
          </w:p>
          <w:p w:rsidR="00675A88" w:rsidRDefault="00675A88" w:rsidP="00675A88">
            <w:pPr>
              <w:jc w:val="center"/>
              <w:rPr>
                <w:rFonts w:ascii="Times New Roman" w:hAnsi="Times New Roman" w:cs="Times New Roman"/>
                <w:b/>
              </w:rPr>
            </w:pPr>
            <w:r w:rsidRPr="001900CA">
              <w:rPr>
                <w:rFonts w:ascii="Times New Roman" w:hAnsi="Times New Roman" w:cs="Times New Roman"/>
                <w:i/>
                <w:sz w:val="20"/>
              </w:rPr>
              <w:t>descrivere</w:t>
            </w:r>
            <w:r>
              <w:rPr>
                <w:rFonts w:ascii="Times New Roman" w:hAnsi="Times New Roman" w:cs="Times New Roman"/>
                <w:i/>
                <w:sz w:val="20"/>
              </w:rPr>
              <w:t xml:space="preserve"> i materiali che si intendono portare in fiera, indicandone il peso e le dimensioni dei colli da inviare </w:t>
            </w:r>
          </w:p>
        </w:tc>
      </w:tr>
      <w:tr w:rsidR="00675A88" w:rsidTr="001900CA">
        <w:tc>
          <w:tcPr>
            <w:tcW w:w="9628" w:type="dxa"/>
          </w:tcPr>
          <w:p w:rsidR="00675A88" w:rsidRDefault="00675A88" w:rsidP="001900CA">
            <w:pPr>
              <w:spacing w:line="360" w:lineRule="auto"/>
              <w:jc w:val="center"/>
              <w:rPr>
                <w:rFonts w:ascii="Times New Roman" w:hAnsi="Times New Roman" w:cs="Times New Roman"/>
                <w:b/>
              </w:rPr>
            </w:pPr>
          </w:p>
          <w:p w:rsidR="00675A88" w:rsidRDefault="00675A88" w:rsidP="001900CA">
            <w:pPr>
              <w:spacing w:line="360" w:lineRule="auto"/>
              <w:jc w:val="center"/>
              <w:rPr>
                <w:rFonts w:ascii="Times New Roman" w:hAnsi="Times New Roman" w:cs="Times New Roman"/>
                <w:b/>
              </w:rPr>
            </w:pPr>
          </w:p>
          <w:p w:rsidR="00675A88" w:rsidRDefault="00675A88" w:rsidP="001900CA">
            <w:pPr>
              <w:spacing w:line="360" w:lineRule="auto"/>
              <w:jc w:val="center"/>
              <w:rPr>
                <w:rFonts w:ascii="Times New Roman" w:hAnsi="Times New Roman" w:cs="Times New Roman"/>
                <w:b/>
              </w:rPr>
            </w:pPr>
          </w:p>
          <w:p w:rsidR="00675A88" w:rsidRDefault="00675A88" w:rsidP="001900CA">
            <w:pPr>
              <w:spacing w:line="360" w:lineRule="auto"/>
              <w:jc w:val="center"/>
              <w:rPr>
                <w:rFonts w:ascii="Times New Roman" w:hAnsi="Times New Roman" w:cs="Times New Roman"/>
                <w:b/>
              </w:rPr>
            </w:pPr>
          </w:p>
          <w:p w:rsidR="00675A88" w:rsidRDefault="00675A88" w:rsidP="001900CA">
            <w:pPr>
              <w:spacing w:line="360" w:lineRule="auto"/>
              <w:jc w:val="center"/>
              <w:rPr>
                <w:rFonts w:ascii="Times New Roman" w:hAnsi="Times New Roman" w:cs="Times New Roman"/>
                <w:b/>
              </w:rPr>
            </w:pPr>
          </w:p>
          <w:p w:rsidR="00675A88" w:rsidRDefault="00675A88" w:rsidP="001900CA">
            <w:pPr>
              <w:spacing w:line="360" w:lineRule="auto"/>
              <w:jc w:val="center"/>
              <w:rPr>
                <w:rFonts w:ascii="Times New Roman" w:hAnsi="Times New Roman" w:cs="Times New Roman"/>
                <w:b/>
              </w:rPr>
            </w:pPr>
          </w:p>
        </w:tc>
      </w:tr>
    </w:tbl>
    <w:p w:rsidR="001900CA" w:rsidRPr="001900CA" w:rsidRDefault="001900CA" w:rsidP="001900CA">
      <w:pPr>
        <w:spacing w:after="0" w:line="360" w:lineRule="auto"/>
        <w:jc w:val="center"/>
        <w:rPr>
          <w:rFonts w:ascii="Times New Roman" w:hAnsi="Times New Roman" w:cs="Times New Roman"/>
          <w:b/>
        </w:rPr>
      </w:pPr>
    </w:p>
    <w:p w:rsidR="001900CA" w:rsidRDefault="001900CA" w:rsidP="001900CA">
      <w:pPr>
        <w:spacing w:after="0" w:line="360" w:lineRule="auto"/>
        <w:jc w:val="center"/>
        <w:rPr>
          <w:rFonts w:ascii="Times New Roman" w:hAnsi="Times New Roman" w:cs="Times New Roman"/>
        </w:rPr>
      </w:pPr>
    </w:p>
    <w:p w:rsidR="00CD41A8" w:rsidRPr="001900CA" w:rsidRDefault="00CD41A8" w:rsidP="00F21CE6">
      <w:pPr>
        <w:spacing w:after="0" w:line="360" w:lineRule="auto"/>
        <w:rPr>
          <w:rFonts w:ascii="Times New Roman" w:hAnsi="Times New Roman" w:cs="Times New Roman"/>
        </w:rPr>
      </w:pPr>
      <w:r w:rsidRPr="001900CA">
        <w:rPr>
          <w:rFonts w:ascii="Times New Roman" w:hAnsi="Times New Roman" w:cs="Times New Roman"/>
        </w:rPr>
        <w:t>A</w:t>
      </w:r>
      <w:r w:rsidR="001900CA">
        <w:rPr>
          <w:rFonts w:ascii="Times New Roman" w:hAnsi="Times New Roman" w:cs="Times New Roman"/>
        </w:rPr>
        <w:t>llega</w:t>
      </w:r>
      <w:r w:rsidRPr="001900CA">
        <w:rPr>
          <w:rFonts w:ascii="Times New Roman" w:hAnsi="Times New Roman" w:cs="Times New Roman"/>
        </w:rPr>
        <w:t xml:space="preserve">: </w:t>
      </w:r>
    </w:p>
    <w:p w:rsidR="007422F1" w:rsidRPr="001900CA" w:rsidRDefault="00C655B1" w:rsidP="00F21CE6">
      <w:pPr>
        <w:spacing w:after="0" w:line="360" w:lineRule="auto"/>
        <w:rPr>
          <w:rFonts w:ascii="Times New Roman" w:hAnsi="Times New Roman" w:cs="Times New Roman"/>
        </w:rPr>
      </w:pPr>
      <w:r>
        <w:rPr>
          <w:rFonts w:ascii="Times New Roman" w:hAnsi="Times New Roman" w:cs="Times New Roman"/>
        </w:rPr>
        <w:t>- Informativa privacy;</w:t>
      </w:r>
    </w:p>
    <w:p w:rsidR="00CD41A8" w:rsidRPr="001900CA" w:rsidRDefault="00CD41A8" w:rsidP="00F21CE6">
      <w:pPr>
        <w:spacing w:after="0" w:line="360" w:lineRule="auto"/>
        <w:rPr>
          <w:rFonts w:ascii="Times New Roman" w:hAnsi="Times New Roman" w:cs="Times New Roman"/>
        </w:rPr>
      </w:pPr>
      <w:r w:rsidRPr="001900CA">
        <w:rPr>
          <w:rFonts w:ascii="Times New Roman" w:hAnsi="Times New Roman" w:cs="Times New Roman"/>
        </w:rPr>
        <w:t xml:space="preserve"> - Documento d’identità</w:t>
      </w:r>
      <w:r w:rsidR="00C655B1">
        <w:rPr>
          <w:rFonts w:ascii="Times New Roman" w:hAnsi="Times New Roman" w:cs="Times New Roman"/>
        </w:rPr>
        <w:t xml:space="preserve"> del Legale Rappresentante.</w:t>
      </w:r>
    </w:p>
    <w:p w:rsidR="00CD41A8" w:rsidRPr="001900CA" w:rsidRDefault="00CD41A8" w:rsidP="00CD41A8">
      <w:pPr>
        <w:spacing w:after="0"/>
        <w:rPr>
          <w:rFonts w:ascii="Times New Roman" w:hAnsi="Times New Roman" w:cs="Times New Roman"/>
        </w:rPr>
      </w:pPr>
    </w:p>
    <w:p w:rsidR="00F21CE6" w:rsidRPr="001900CA" w:rsidRDefault="00CD41A8" w:rsidP="00CD41A8">
      <w:pPr>
        <w:spacing w:after="0"/>
        <w:rPr>
          <w:rFonts w:ascii="Times New Roman" w:hAnsi="Times New Roman" w:cs="Times New Roman"/>
        </w:rPr>
      </w:pPr>
      <w:r w:rsidRPr="001900CA">
        <w:rPr>
          <w:rFonts w:ascii="Times New Roman" w:hAnsi="Times New Roman" w:cs="Times New Roman"/>
        </w:rPr>
        <w:t xml:space="preserve">_________________lì_____________                                           </w:t>
      </w:r>
    </w:p>
    <w:p w:rsidR="00F21CE6" w:rsidRPr="001900CA" w:rsidRDefault="00F21CE6" w:rsidP="00CD41A8">
      <w:pPr>
        <w:spacing w:after="0"/>
        <w:rPr>
          <w:rFonts w:ascii="Times New Roman" w:hAnsi="Times New Roman" w:cs="Times New Roman"/>
        </w:rPr>
      </w:pPr>
    </w:p>
    <w:p w:rsidR="00CD41A8" w:rsidRPr="001900CA" w:rsidRDefault="00F21CE6" w:rsidP="00CD41A8">
      <w:pPr>
        <w:spacing w:after="0"/>
        <w:rPr>
          <w:rFonts w:ascii="Times New Roman" w:hAnsi="Times New Roman" w:cs="Times New Roman"/>
        </w:rPr>
      </w:pPr>
      <w:r w:rsidRPr="001900CA">
        <w:rPr>
          <w:rFonts w:ascii="Times New Roman" w:hAnsi="Times New Roman" w:cs="Times New Roman"/>
        </w:rPr>
        <w:tab/>
      </w:r>
      <w:r w:rsidRPr="001900CA">
        <w:rPr>
          <w:rFonts w:ascii="Times New Roman" w:hAnsi="Times New Roman" w:cs="Times New Roman"/>
        </w:rPr>
        <w:tab/>
      </w:r>
      <w:r w:rsidRPr="001900CA">
        <w:rPr>
          <w:rFonts w:ascii="Times New Roman" w:hAnsi="Times New Roman" w:cs="Times New Roman"/>
        </w:rPr>
        <w:tab/>
      </w:r>
      <w:r w:rsidRPr="001900CA">
        <w:rPr>
          <w:rFonts w:ascii="Times New Roman" w:hAnsi="Times New Roman" w:cs="Times New Roman"/>
        </w:rPr>
        <w:tab/>
      </w:r>
      <w:r w:rsidRPr="001900CA">
        <w:rPr>
          <w:rFonts w:ascii="Times New Roman" w:hAnsi="Times New Roman" w:cs="Times New Roman"/>
        </w:rPr>
        <w:tab/>
      </w:r>
      <w:r w:rsidRPr="001900CA">
        <w:rPr>
          <w:rFonts w:ascii="Times New Roman" w:hAnsi="Times New Roman" w:cs="Times New Roman"/>
        </w:rPr>
        <w:tab/>
      </w:r>
      <w:r w:rsidRPr="001900CA">
        <w:rPr>
          <w:rFonts w:ascii="Times New Roman" w:hAnsi="Times New Roman" w:cs="Times New Roman"/>
        </w:rPr>
        <w:tab/>
      </w:r>
      <w:r w:rsidRPr="001900CA">
        <w:rPr>
          <w:rFonts w:ascii="Times New Roman" w:hAnsi="Times New Roman" w:cs="Times New Roman"/>
        </w:rPr>
        <w:tab/>
      </w:r>
      <w:r w:rsidRPr="001900CA">
        <w:rPr>
          <w:rFonts w:ascii="Times New Roman" w:hAnsi="Times New Roman" w:cs="Times New Roman"/>
        </w:rPr>
        <w:tab/>
      </w:r>
      <w:r w:rsidRPr="001900CA">
        <w:rPr>
          <w:rFonts w:ascii="Times New Roman" w:hAnsi="Times New Roman" w:cs="Times New Roman"/>
        </w:rPr>
        <w:tab/>
      </w:r>
      <w:r w:rsidRPr="001900CA">
        <w:rPr>
          <w:rFonts w:ascii="Times New Roman" w:hAnsi="Times New Roman" w:cs="Times New Roman"/>
        </w:rPr>
        <w:tab/>
      </w:r>
      <w:r w:rsidR="00CD41A8" w:rsidRPr="001900CA">
        <w:rPr>
          <w:rFonts w:ascii="Times New Roman" w:hAnsi="Times New Roman" w:cs="Times New Roman"/>
        </w:rPr>
        <w:t xml:space="preserve">   Firma</w:t>
      </w:r>
    </w:p>
    <w:p w:rsidR="00F21CE6" w:rsidRPr="001900CA" w:rsidRDefault="00F21CE6" w:rsidP="00CD41A8">
      <w:pPr>
        <w:spacing w:after="0"/>
        <w:rPr>
          <w:rFonts w:ascii="Times New Roman" w:hAnsi="Times New Roman" w:cs="Times New Roman"/>
        </w:rPr>
      </w:pPr>
    </w:p>
    <w:p w:rsidR="00CD41A8" w:rsidRPr="001900CA" w:rsidRDefault="00CD41A8" w:rsidP="00CD41A8">
      <w:pPr>
        <w:spacing w:after="0"/>
        <w:jc w:val="right"/>
        <w:rPr>
          <w:rFonts w:ascii="Times New Roman" w:hAnsi="Times New Roman" w:cs="Times New Roman"/>
        </w:rPr>
      </w:pPr>
      <w:r w:rsidRPr="001900CA">
        <w:rPr>
          <w:rFonts w:ascii="Times New Roman" w:hAnsi="Times New Roman" w:cs="Times New Roman"/>
        </w:rPr>
        <w:t>________________________</w:t>
      </w:r>
    </w:p>
    <w:sectPr w:rsidR="00CD41A8" w:rsidRPr="001900CA" w:rsidSect="008512C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4B" w:rsidRDefault="007B014B" w:rsidP="0074464C">
      <w:pPr>
        <w:spacing w:after="0" w:line="240" w:lineRule="auto"/>
      </w:pPr>
      <w:r>
        <w:separator/>
      </w:r>
    </w:p>
  </w:endnote>
  <w:endnote w:type="continuationSeparator" w:id="0">
    <w:p w:rsidR="007B014B" w:rsidRDefault="007B014B" w:rsidP="00744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A5" w:rsidRDefault="008725A5" w:rsidP="008725A5">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4B" w:rsidRDefault="007B014B" w:rsidP="0074464C">
      <w:pPr>
        <w:spacing w:after="0" w:line="240" w:lineRule="auto"/>
      </w:pPr>
      <w:r>
        <w:separator/>
      </w:r>
    </w:p>
  </w:footnote>
  <w:footnote w:type="continuationSeparator" w:id="0">
    <w:p w:rsidR="007B014B" w:rsidRDefault="007B014B" w:rsidP="007446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A5" w:rsidRPr="00F21CE6" w:rsidRDefault="008725A5" w:rsidP="00F21CE6">
    <w:pPr>
      <w:pStyle w:val="Intestazione"/>
      <w:jc w:val="right"/>
      <w:rPr>
        <w:rFonts w:ascii="Times New Roman" w:hAnsi="Times New Roman" w:cs="Times New Roman"/>
      </w:rPr>
    </w:pPr>
    <w:r w:rsidRPr="00F21CE6">
      <w:rPr>
        <w:rFonts w:ascii="Times New Roman" w:hAnsi="Times New Roman" w:cs="Times New Roman"/>
      </w:rPr>
      <w:t>Modello A</w:t>
    </w:r>
  </w:p>
  <w:p w:rsidR="008725A5" w:rsidRDefault="008725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BBA"/>
    <w:multiLevelType w:val="multilevel"/>
    <w:tmpl w:val="DA56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F7F8A"/>
    <w:multiLevelType w:val="multilevel"/>
    <w:tmpl w:val="6F1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04294"/>
    <w:multiLevelType w:val="hybridMultilevel"/>
    <w:tmpl w:val="E346A84C"/>
    <w:lvl w:ilvl="0" w:tplc="CCBE10F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3A95538"/>
    <w:multiLevelType w:val="hybridMultilevel"/>
    <w:tmpl w:val="1DA8F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F04414"/>
    <w:multiLevelType w:val="hybridMultilevel"/>
    <w:tmpl w:val="8460F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7B02D0"/>
    <w:multiLevelType w:val="hybridMultilevel"/>
    <w:tmpl w:val="08A85140"/>
    <w:lvl w:ilvl="0" w:tplc="CCBE10F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4C2B50ED"/>
    <w:multiLevelType w:val="hybridMultilevel"/>
    <w:tmpl w:val="BBD210A2"/>
    <w:lvl w:ilvl="0" w:tplc="CCBE10F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6CCE7585"/>
    <w:multiLevelType w:val="hybridMultilevel"/>
    <w:tmpl w:val="75187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2A0C4F"/>
    <w:multiLevelType w:val="hybridMultilevel"/>
    <w:tmpl w:val="80C80B7E"/>
    <w:lvl w:ilvl="0" w:tplc="9508BB0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6C381A"/>
    <w:multiLevelType w:val="multilevel"/>
    <w:tmpl w:val="190C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8"/>
  </w:num>
  <w:num w:numId="5">
    <w:abstractNumId w:val="7"/>
  </w:num>
  <w:num w:numId="6">
    <w:abstractNumId w:val="5"/>
  </w:num>
  <w:num w:numId="7">
    <w:abstractNumId w:val="6"/>
  </w:num>
  <w:num w:numId="8">
    <w:abstractNumId w:val="2"/>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49414A"/>
    <w:rsid w:val="000915B1"/>
    <w:rsid w:val="000A5F6E"/>
    <w:rsid w:val="001900CA"/>
    <w:rsid w:val="00192050"/>
    <w:rsid w:val="001E0641"/>
    <w:rsid w:val="0029244C"/>
    <w:rsid w:val="0031202A"/>
    <w:rsid w:val="0049414A"/>
    <w:rsid w:val="004A372D"/>
    <w:rsid w:val="004C289A"/>
    <w:rsid w:val="005243D9"/>
    <w:rsid w:val="005C75B7"/>
    <w:rsid w:val="005D3462"/>
    <w:rsid w:val="00637D1E"/>
    <w:rsid w:val="00675A88"/>
    <w:rsid w:val="006E4F38"/>
    <w:rsid w:val="00741E58"/>
    <w:rsid w:val="007422F1"/>
    <w:rsid w:val="0074464C"/>
    <w:rsid w:val="007616AA"/>
    <w:rsid w:val="007969FA"/>
    <w:rsid w:val="007B014B"/>
    <w:rsid w:val="007C2BE8"/>
    <w:rsid w:val="008165B0"/>
    <w:rsid w:val="008512CF"/>
    <w:rsid w:val="008725A5"/>
    <w:rsid w:val="00987098"/>
    <w:rsid w:val="009B05E0"/>
    <w:rsid w:val="00B6261A"/>
    <w:rsid w:val="00B70EFC"/>
    <w:rsid w:val="00BC4C04"/>
    <w:rsid w:val="00BD0D0B"/>
    <w:rsid w:val="00C52278"/>
    <w:rsid w:val="00C655B1"/>
    <w:rsid w:val="00CD41A8"/>
    <w:rsid w:val="00DD3064"/>
    <w:rsid w:val="00DD540C"/>
    <w:rsid w:val="00E82A5C"/>
    <w:rsid w:val="00F201D4"/>
    <w:rsid w:val="00F21C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2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414A"/>
    <w:rPr>
      <w:color w:val="0563C1" w:themeColor="hyperlink"/>
      <w:u w:val="single"/>
    </w:rPr>
  </w:style>
  <w:style w:type="paragraph" w:styleId="Intestazione">
    <w:name w:val="header"/>
    <w:basedOn w:val="Normale"/>
    <w:link w:val="IntestazioneCarattere"/>
    <w:uiPriority w:val="99"/>
    <w:unhideWhenUsed/>
    <w:rsid w:val="007446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464C"/>
  </w:style>
  <w:style w:type="paragraph" w:styleId="Pidipagina">
    <w:name w:val="footer"/>
    <w:basedOn w:val="Normale"/>
    <w:link w:val="PidipaginaCarattere"/>
    <w:uiPriority w:val="99"/>
    <w:unhideWhenUsed/>
    <w:rsid w:val="007446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464C"/>
  </w:style>
  <w:style w:type="paragraph" w:styleId="Testofumetto">
    <w:name w:val="Balloon Text"/>
    <w:basedOn w:val="Normale"/>
    <w:link w:val="TestofumettoCarattere"/>
    <w:uiPriority w:val="99"/>
    <w:semiHidden/>
    <w:unhideWhenUsed/>
    <w:rsid w:val="003120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202A"/>
    <w:rPr>
      <w:rFonts w:ascii="Segoe UI" w:hAnsi="Segoe UI" w:cs="Segoe UI"/>
      <w:sz w:val="18"/>
      <w:szCs w:val="18"/>
    </w:rPr>
  </w:style>
  <w:style w:type="table" w:styleId="Grigliatabella">
    <w:name w:val="Table Grid"/>
    <w:basedOn w:val="Tabellanormale"/>
    <w:uiPriority w:val="39"/>
    <w:rsid w:val="00872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422F1"/>
    <w:pPr>
      <w:ind w:left="720"/>
      <w:contextualSpacing/>
    </w:pPr>
  </w:style>
</w:styles>
</file>

<file path=word/webSettings.xml><?xml version="1.0" encoding="utf-8"?>
<w:webSettings xmlns:r="http://schemas.openxmlformats.org/officeDocument/2006/relationships" xmlns:w="http://schemas.openxmlformats.org/wordprocessingml/2006/main">
  <w:divs>
    <w:div w:id="1656378724">
      <w:bodyDiv w:val="1"/>
      <w:marLeft w:val="0"/>
      <w:marRight w:val="0"/>
      <w:marTop w:val="0"/>
      <w:marBottom w:val="0"/>
      <w:divBdr>
        <w:top w:val="none" w:sz="0" w:space="0" w:color="auto"/>
        <w:left w:val="none" w:sz="0" w:space="0" w:color="auto"/>
        <w:bottom w:val="none" w:sz="0" w:space="0" w:color="auto"/>
        <w:right w:val="none" w:sz="0" w:space="0" w:color="auto"/>
      </w:divBdr>
      <w:divsChild>
        <w:div w:id="1973562138">
          <w:marLeft w:val="0"/>
          <w:marRight w:val="0"/>
          <w:marTop w:val="0"/>
          <w:marBottom w:val="0"/>
          <w:divBdr>
            <w:top w:val="none" w:sz="0" w:space="0" w:color="auto"/>
            <w:left w:val="none" w:sz="0" w:space="0" w:color="auto"/>
            <w:bottom w:val="none" w:sz="0" w:space="0" w:color="auto"/>
            <w:right w:val="none" w:sz="0" w:space="0" w:color="auto"/>
          </w:divBdr>
        </w:div>
        <w:div w:id="524446183">
          <w:marLeft w:val="0"/>
          <w:marRight w:val="0"/>
          <w:marTop w:val="0"/>
          <w:marBottom w:val="0"/>
          <w:divBdr>
            <w:top w:val="none" w:sz="0" w:space="0" w:color="auto"/>
            <w:left w:val="none" w:sz="0" w:space="0" w:color="auto"/>
            <w:bottom w:val="none" w:sz="0" w:space="0" w:color="auto"/>
            <w:right w:val="none" w:sz="0" w:space="0" w:color="auto"/>
          </w:divBdr>
          <w:divsChild>
            <w:div w:id="15930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7254">
      <w:bodyDiv w:val="1"/>
      <w:marLeft w:val="0"/>
      <w:marRight w:val="0"/>
      <w:marTop w:val="0"/>
      <w:marBottom w:val="0"/>
      <w:divBdr>
        <w:top w:val="none" w:sz="0" w:space="0" w:color="auto"/>
        <w:left w:val="none" w:sz="0" w:space="0" w:color="auto"/>
        <w:bottom w:val="none" w:sz="0" w:space="0" w:color="auto"/>
        <w:right w:val="none" w:sz="0" w:space="0" w:color="auto"/>
      </w:divBdr>
    </w:div>
    <w:div w:id="214461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onreale@pec.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sapienza_sara</dc:creator>
  <cp:lastModifiedBy>ninni</cp:lastModifiedBy>
  <cp:revision>2</cp:revision>
  <cp:lastPrinted>2024-11-05T16:54:00Z</cp:lastPrinted>
  <dcterms:created xsi:type="dcterms:W3CDTF">2025-08-08T16:10:00Z</dcterms:created>
  <dcterms:modified xsi:type="dcterms:W3CDTF">2025-08-08T16:10:00Z</dcterms:modified>
</cp:coreProperties>
</file>